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3372FE" w:rsidRPr="00FB3C35" w:rsidRDefault="003372FE" w:rsidP="00C42609">
      <w:pPr>
        <w:ind w:left="284" w:firstLine="850"/>
        <w:jc w:val="both"/>
        <w:rPr>
          <w:sz w:val="22"/>
          <w:szCs w:val="22"/>
        </w:rPr>
      </w:pPr>
    </w:p>
    <w:p w:rsidR="00690808" w:rsidRDefault="00690808" w:rsidP="00C42609">
      <w:pPr>
        <w:ind w:left="284" w:firstLine="850"/>
        <w:jc w:val="center"/>
        <w:rPr>
          <w:b/>
          <w:sz w:val="22"/>
          <w:szCs w:val="22"/>
        </w:rPr>
      </w:pPr>
    </w:p>
    <w:p w:rsidR="00CE2C4B" w:rsidRPr="00CE2C4B" w:rsidRDefault="00CE2C4B" w:rsidP="00421C8C">
      <w:pPr>
        <w:pStyle w:val="SemEspaamento"/>
        <w:ind w:left="2835"/>
        <w:rPr>
          <w:rFonts w:ascii="Times New Roman" w:hAnsi="Times New Roman"/>
          <w:b/>
          <w:sz w:val="24"/>
          <w:szCs w:val="24"/>
        </w:rPr>
      </w:pPr>
      <w:r w:rsidRPr="00CE2C4B">
        <w:rPr>
          <w:rFonts w:ascii="Times New Roman" w:hAnsi="Times New Roman"/>
          <w:b/>
          <w:sz w:val="24"/>
          <w:szCs w:val="24"/>
        </w:rPr>
        <w:t>RESOLUÇÃO Nº</w:t>
      </w:r>
      <w:r w:rsidR="00FC73D6">
        <w:rPr>
          <w:rFonts w:ascii="Times New Roman" w:hAnsi="Times New Roman"/>
          <w:b/>
          <w:sz w:val="24"/>
          <w:szCs w:val="24"/>
        </w:rPr>
        <w:t>00</w:t>
      </w:r>
      <w:r w:rsidR="00932459">
        <w:rPr>
          <w:rFonts w:ascii="Times New Roman" w:hAnsi="Times New Roman"/>
          <w:b/>
          <w:sz w:val="24"/>
          <w:szCs w:val="24"/>
        </w:rPr>
        <w:t>9</w:t>
      </w:r>
      <w:r w:rsidRPr="00CE2C4B">
        <w:rPr>
          <w:rFonts w:ascii="Times New Roman" w:hAnsi="Times New Roman"/>
          <w:b/>
          <w:sz w:val="24"/>
          <w:szCs w:val="24"/>
        </w:rPr>
        <w:t>/FESPORTE/2013</w:t>
      </w:r>
    </w:p>
    <w:p w:rsidR="00CE2C4B" w:rsidRPr="00CE2C4B" w:rsidRDefault="00CE2C4B" w:rsidP="00CE2C4B">
      <w:pPr>
        <w:pStyle w:val="SemEspaamen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804CB" w:rsidRPr="00BA4C72" w:rsidRDefault="00E804CB" w:rsidP="00421C8C">
      <w:pPr>
        <w:pStyle w:val="Recuodecorpodetexto"/>
        <w:spacing w:line="276" w:lineRule="auto"/>
        <w:ind w:left="3969" w:firstLine="0"/>
        <w:rPr>
          <w:sz w:val="24"/>
          <w:szCs w:val="24"/>
        </w:rPr>
      </w:pPr>
      <w:r w:rsidRPr="00BA4C72">
        <w:rPr>
          <w:sz w:val="24"/>
          <w:szCs w:val="24"/>
        </w:rPr>
        <w:t>O Presidente da Fundação Catarinense de Esporte, no uso de suas atribuições estabelecidas pelo artigo 15 do Estatuto, conforme Decreto nº 3.591 de 21 de dezembro de 1998:</w:t>
      </w:r>
    </w:p>
    <w:p w:rsidR="00E804CB" w:rsidRPr="00BA4C72" w:rsidRDefault="00E804CB" w:rsidP="00E804CB">
      <w:pPr>
        <w:pStyle w:val="Recuodecorpodetexto"/>
        <w:ind w:left="4500" w:firstLine="0"/>
        <w:rPr>
          <w:sz w:val="24"/>
          <w:szCs w:val="24"/>
        </w:rPr>
      </w:pPr>
    </w:p>
    <w:p w:rsidR="00E804CB" w:rsidRPr="00BA4C72" w:rsidRDefault="00E804CB" w:rsidP="00E804CB">
      <w:pPr>
        <w:pStyle w:val="Recuodecorpodetexto"/>
        <w:ind w:left="4500" w:firstLine="0"/>
        <w:rPr>
          <w:sz w:val="24"/>
          <w:szCs w:val="24"/>
        </w:rPr>
      </w:pPr>
    </w:p>
    <w:p w:rsidR="00E804CB" w:rsidRPr="00BA4C72" w:rsidRDefault="00E804CB" w:rsidP="00E804CB">
      <w:pPr>
        <w:ind w:firstLine="709"/>
        <w:jc w:val="both"/>
        <w:rPr>
          <w:b/>
          <w:sz w:val="24"/>
          <w:szCs w:val="24"/>
        </w:rPr>
      </w:pPr>
      <w:r w:rsidRPr="00BA4C72">
        <w:rPr>
          <w:b/>
          <w:sz w:val="24"/>
          <w:szCs w:val="24"/>
        </w:rPr>
        <w:t>RESOLVE:</w:t>
      </w:r>
    </w:p>
    <w:p w:rsidR="00E804CB" w:rsidRPr="00BA4C72" w:rsidRDefault="00E804CB" w:rsidP="00E804CB">
      <w:pPr>
        <w:ind w:firstLine="709"/>
        <w:jc w:val="both"/>
        <w:rPr>
          <w:b/>
          <w:sz w:val="24"/>
          <w:szCs w:val="24"/>
        </w:rPr>
      </w:pPr>
    </w:p>
    <w:p w:rsidR="00E804CB" w:rsidRPr="00BA4C72" w:rsidRDefault="00E804CB" w:rsidP="00B86B36">
      <w:pPr>
        <w:spacing w:line="276" w:lineRule="auto"/>
        <w:ind w:left="-142" w:firstLine="851"/>
        <w:jc w:val="both"/>
        <w:rPr>
          <w:sz w:val="24"/>
          <w:szCs w:val="24"/>
        </w:rPr>
      </w:pPr>
      <w:r w:rsidRPr="00BA4C72">
        <w:rPr>
          <w:sz w:val="24"/>
          <w:szCs w:val="24"/>
        </w:rPr>
        <w:t>Alterar o Regulamento Técnico das modalidades de Bocha e Xadrez dos JASC, Joguinhos Abertos e OLESC - 2013 - publicado, conforme segue abaixo:</w:t>
      </w:r>
    </w:p>
    <w:p w:rsidR="00E804CB" w:rsidRPr="00BA4C72" w:rsidRDefault="00E804CB" w:rsidP="00E804CB">
      <w:pPr>
        <w:ind w:left="709" w:firstLine="567"/>
        <w:jc w:val="both"/>
        <w:rPr>
          <w:sz w:val="24"/>
          <w:szCs w:val="24"/>
        </w:rPr>
      </w:pP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  <w:r w:rsidRPr="00BA4C72">
        <w:rPr>
          <w:b/>
          <w:sz w:val="24"/>
          <w:szCs w:val="24"/>
          <w:u w:val="single"/>
        </w:rPr>
        <w:t>Modalidade: Bocha</w:t>
      </w: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E804CB" w:rsidRPr="00BA4C72" w:rsidRDefault="00E804CB" w:rsidP="00E804CB">
      <w:pPr>
        <w:ind w:left="-142" w:hanging="14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BA4C72">
        <w:rPr>
          <w:b/>
          <w:bCs/>
          <w:sz w:val="24"/>
          <w:szCs w:val="24"/>
        </w:rPr>
        <w:t>Art. 1º.</w:t>
      </w:r>
      <w:r w:rsidRPr="00BA4C72">
        <w:rPr>
          <w:sz w:val="24"/>
          <w:szCs w:val="24"/>
        </w:rPr>
        <w:t xml:space="preserve"> </w:t>
      </w:r>
      <w:proofErr w:type="gramStart"/>
      <w:r w:rsidRPr="00BA4C72">
        <w:rPr>
          <w:sz w:val="24"/>
          <w:szCs w:val="24"/>
        </w:rPr>
        <w:t>A bocha</w:t>
      </w:r>
      <w:proofErr w:type="gramEnd"/>
      <w:r w:rsidRPr="00BA4C72">
        <w:rPr>
          <w:sz w:val="24"/>
          <w:szCs w:val="24"/>
        </w:rPr>
        <w:t xml:space="preserve"> é considerada modalidade coletiva, sendo que cada jogo compõe-se de três partidas: individual, dupla e trio.</w:t>
      </w: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E804CB" w:rsidRPr="00BA4C72" w:rsidRDefault="00E804CB" w:rsidP="00E804CB">
      <w:pPr>
        <w:ind w:left="-142"/>
        <w:jc w:val="both"/>
        <w:rPr>
          <w:sz w:val="24"/>
          <w:szCs w:val="24"/>
        </w:rPr>
      </w:pPr>
      <w:r w:rsidRPr="00BA4C72">
        <w:rPr>
          <w:b/>
          <w:bCs/>
          <w:sz w:val="24"/>
          <w:szCs w:val="24"/>
        </w:rPr>
        <w:t>Atual - § 2º</w:t>
      </w:r>
      <w:r w:rsidRPr="00BA4C72">
        <w:rPr>
          <w:sz w:val="24"/>
          <w:szCs w:val="24"/>
        </w:rPr>
        <w:t xml:space="preserve">. Para as etapas microrregionais e regionais, as canchas serão de </w:t>
      </w:r>
      <w:proofErr w:type="spellStart"/>
      <w:r w:rsidRPr="00BA4C72">
        <w:rPr>
          <w:sz w:val="24"/>
          <w:szCs w:val="24"/>
        </w:rPr>
        <w:t>carpet</w:t>
      </w:r>
      <w:proofErr w:type="spellEnd"/>
      <w:r w:rsidRPr="00BA4C72">
        <w:rPr>
          <w:sz w:val="24"/>
          <w:szCs w:val="24"/>
        </w:rPr>
        <w:t xml:space="preserve"> (forração) ou areia, sendo que na etapa estadual, a cancha será obrigatoriamente de </w:t>
      </w:r>
      <w:proofErr w:type="spellStart"/>
      <w:r w:rsidRPr="00BA4C72">
        <w:rPr>
          <w:sz w:val="24"/>
          <w:szCs w:val="24"/>
        </w:rPr>
        <w:t>carpet</w:t>
      </w:r>
      <w:proofErr w:type="spellEnd"/>
      <w:r w:rsidRPr="00BA4C72">
        <w:rPr>
          <w:sz w:val="24"/>
          <w:szCs w:val="24"/>
        </w:rPr>
        <w:t xml:space="preserve"> (forração). As medidas serão </w:t>
      </w:r>
      <w:proofErr w:type="gramStart"/>
      <w:r w:rsidRPr="00BA4C72">
        <w:rPr>
          <w:sz w:val="24"/>
          <w:szCs w:val="24"/>
        </w:rPr>
        <w:t>as oficiais</w:t>
      </w:r>
      <w:proofErr w:type="gramEnd"/>
      <w:r w:rsidRPr="00BA4C72">
        <w:rPr>
          <w:sz w:val="24"/>
          <w:szCs w:val="24"/>
        </w:rPr>
        <w:t xml:space="preserve"> de 24x4 m com laterais de 30 cm.</w:t>
      </w: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E804CB" w:rsidRPr="00BA4C72" w:rsidRDefault="00E804CB" w:rsidP="00E804CB">
      <w:pPr>
        <w:ind w:left="-142"/>
        <w:jc w:val="both"/>
        <w:rPr>
          <w:sz w:val="24"/>
          <w:szCs w:val="24"/>
        </w:rPr>
      </w:pPr>
      <w:r w:rsidRPr="00BA4C72">
        <w:rPr>
          <w:b/>
          <w:bCs/>
          <w:sz w:val="24"/>
          <w:szCs w:val="24"/>
        </w:rPr>
        <w:t>Nova redação - § 2º</w:t>
      </w:r>
      <w:r w:rsidRPr="00BA4C72">
        <w:rPr>
          <w:sz w:val="24"/>
          <w:szCs w:val="24"/>
        </w:rPr>
        <w:t xml:space="preserve">. Para todas as etapas as canchas serão de </w:t>
      </w:r>
      <w:proofErr w:type="spellStart"/>
      <w:r w:rsidRPr="00BA4C72">
        <w:rPr>
          <w:sz w:val="24"/>
          <w:szCs w:val="24"/>
        </w:rPr>
        <w:t>carpet</w:t>
      </w:r>
      <w:proofErr w:type="spellEnd"/>
      <w:r w:rsidRPr="00BA4C72">
        <w:rPr>
          <w:sz w:val="24"/>
          <w:szCs w:val="24"/>
        </w:rPr>
        <w:t xml:space="preserve"> (forração) ou areia. As medidas serão conforme a regras oficiais - 24x4 m com laterais de 30 cm.</w:t>
      </w: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  <w:r w:rsidRPr="00BA4C72">
        <w:rPr>
          <w:b/>
          <w:sz w:val="24"/>
          <w:szCs w:val="24"/>
          <w:u w:val="single"/>
        </w:rPr>
        <w:t>Modalidade: Xadrez</w:t>
      </w:r>
    </w:p>
    <w:p w:rsidR="00E804CB" w:rsidRPr="00BA4C72" w:rsidRDefault="00E804CB" w:rsidP="00E804CB">
      <w:pPr>
        <w:ind w:left="709" w:hanging="851"/>
        <w:jc w:val="both"/>
        <w:rPr>
          <w:b/>
          <w:sz w:val="24"/>
          <w:szCs w:val="24"/>
          <w:u w:val="single"/>
        </w:rPr>
      </w:pPr>
    </w:p>
    <w:p w:rsidR="00E804CB" w:rsidRPr="00BA4C72" w:rsidRDefault="00E804CB" w:rsidP="00E804CB">
      <w:pPr>
        <w:tabs>
          <w:tab w:val="left" w:pos="-142"/>
        </w:tabs>
        <w:ind w:left="-142"/>
        <w:jc w:val="both"/>
        <w:rPr>
          <w:sz w:val="24"/>
          <w:szCs w:val="24"/>
        </w:rPr>
      </w:pPr>
      <w:proofErr w:type="spellStart"/>
      <w:r w:rsidRPr="00BA4C72">
        <w:rPr>
          <w:b/>
          <w:bCs/>
          <w:sz w:val="24"/>
          <w:szCs w:val="24"/>
        </w:rPr>
        <w:t>Art</w:t>
      </w:r>
      <w:proofErr w:type="spellEnd"/>
      <w:r w:rsidRPr="00BA4C72">
        <w:rPr>
          <w:b/>
          <w:bCs/>
          <w:sz w:val="24"/>
          <w:szCs w:val="24"/>
        </w:rPr>
        <w:t xml:space="preserve"> 2º</w:t>
      </w:r>
      <w:r w:rsidRPr="00BA4C72">
        <w:rPr>
          <w:sz w:val="24"/>
          <w:szCs w:val="24"/>
        </w:rPr>
        <w:t>. Para ordenar a lista de chamada inicial de emparceiramento para o sistema suíço, serão adotados pela ordem os seguintes critérios: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ind w:left="-142" w:hanging="14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BA4C72">
        <w:rPr>
          <w:b/>
          <w:sz w:val="24"/>
          <w:szCs w:val="24"/>
        </w:rPr>
        <w:t xml:space="preserve">Atual: </w:t>
      </w:r>
      <w:r w:rsidRPr="00BA4C72">
        <w:rPr>
          <w:sz w:val="24"/>
          <w:szCs w:val="24"/>
        </w:rPr>
        <w:t xml:space="preserve">a) Para o JASC e Joguinhos: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médio dos </w:t>
      </w:r>
      <w:proofErr w:type="gramStart"/>
      <w:r w:rsidRPr="00BA4C72">
        <w:rPr>
          <w:sz w:val="24"/>
          <w:szCs w:val="24"/>
        </w:rPr>
        <w:t>4</w:t>
      </w:r>
      <w:proofErr w:type="gramEnd"/>
      <w:r w:rsidRPr="00BA4C72">
        <w:rPr>
          <w:sz w:val="24"/>
          <w:szCs w:val="24"/>
        </w:rPr>
        <w:t xml:space="preserve"> jogadores com maior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inscritos na relação definitiva (usando-se o maior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de cada atleta, seja ele FIDE, Confederação ou Federação e caso o atleta não possua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será atribuído o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inicial de 1600). Em caso de empate, sorteio;</w:t>
      </w:r>
    </w:p>
    <w:p w:rsidR="00E804CB" w:rsidRPr="00BA4C72" w:rsidRDefault="00E804CB" w:rsidP="00E804CB">
      <w:pPr>
        <w:ind w:left="-142"/>
        <w:jc w:val="both"/>
        <w:rPr>
          <w:sz w:val="24"/>
          <w:szCs w:val="24"/>
        </w:rPr>
      </w:pPr>
      <w:r w:rsidRPr="00BA4C72">
        <w:rPr>
          <w:sz w:val="24"/>
          <w:szCs w:val="24"/>
        </w:rPr>
        <w:t>b) Para a OLESC: a classificação do ano anterior.</w:t>
      </w:r>
    </w:p>
    <w:p w:rsidR="00E804CB" w:rsidRPr="00BA4C72" w:rsidRDefault="00E804CB" w:rsidP="00E804CB">
      <w:pPr>
        <w:jc w:val="both"/>
        <w:rPr>
          <w:b/>
          <w:bCs/>
          <w:sz w:val="24"/>
          <w:szCs w:val="24"/>
        </w:rPr>
      </w:pPr>
    </w:p>
    <w:p w:rsidR="00E804CB" w:rsidRPr="00BA4C72" w:rsidRDefault="00E804CB" w:rsidP="00E804CB">
      <w:pPr>
        <w:ind w:left="-142"/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 xml:space="preserve">Nova redação: </w:t>
      </w:r>
      <w:r w:rsidRPr="00BA4C72">
        <w:rPr>
          <w:sz w:val="24"/>
          <w:szCs w:val="24"/>
        </w:rPr>
        <w:t xml:space="preserve">a) Para o JASC: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médio dos </w:t>
      </w:r>
      <w:proofErr w:type="gramStart"/>
      <w:r w:rsidRPr="00BA4C72">
        <w:rPr>
          <w:sz w:val="24"/>
          <w:szCs w:val="24"/>
        </w:rPr>
        <w:t>4</w:t>
      </w:r>
      <w:proofErr w:type="gramEnd"/>
      <w:r w:rsidRPr="00BA4C72">
        <w:rPr>
          <w:sz w:val="24"/>
          <w:szCs w:val="24"/>
        </w:rPr>
        <w:t xml:space="preserve"> jogadores com maior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FIDE inscritos na relação definitiva.</w:t>
      </w:r>
    </w:p>
    <w:p w:rsidR="00E804CB" w:rsidRPr="00BA4C72" w:rsidRDefault="00E804CB" w:rsidP="00E804CB">
      <w:pPr>
        <w:ind w:left="-142"/>
        <w:jc w:val="both"/>
        <w:rPr>
          <w:sz w:val="24"/>
          <w:szCs w:val="24"/>
        </w:rPr>
      </w:pPr>
      <w:r w:rsidRPr="00BA4C72">
        <w:rPr>
          <w:sz w:val="24"/>
          <w:szCs w:val="24"/>
        </w:rPr>
        <w:t xml:space="preserve">b) Para Joguinhos e OLESC: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médio dos </w:t>
      </w:r>
      <w:proofErr w:type="gramStart"/>
      <w:r w:rsidRPr="00BA4C72">
        <w:rPr>
          <w:sz w:val="24"/>
          <w:szCs w:val="24"/>
        </w:rPr>
        <w:t>4</w:t>
      </w:r>
      <w:proofErr w:type="gramEnd"/>
      <w:r w:rsidRPr="00BA4C72">
        <w:rPr>
          <w:sz w:val="24"/>
          <w:szCs w:val="24"/>
        </w:rPr>
        <w:t xml:space="preserve"> jogadores com maior </w:t>
      </w:r>
      <w:proofErr w:type="spellStart"/>
      <w:r w:rsidRPr="00BA4C72">
        <w:rPr>
          <w:i/>
          <w:iCs/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FCX inscritos na relação definitiva.</w:t>
      </w:r>
    </w:p>
    <w:p w:rsidR="00E804CB" w:rsidRPr="00BA4C72" w:rsidRDefault="00E804CB" w:rsidP="00E804CB">
      <w:pPr>
        <w:pStyle w:val="PargrafodaLista"/>
        <w:ind w:left="1080"/>
        <w:jc w:val="both"/>
        <w:rPr>
          <w:rFonts w:ascii="Times New Roman" w:hAnsi="Times New Roman" w:cs="Times New Roman"/>
        </w:rPr>
      </w:pPr>
    </w:p>
    <w:p w:rsidR="00E804CB" w:rsidRPr="00BA4C72" w:rsidRDefault="00E804CB" w:rsidP="00E804CB">
      <w:pPr>
        <w:ind w:left="-142"/>
        <w:jc w:val="both"/>
        <w:rPr>
          <w:sz w:val="24"/>
          <w:szCs w:val="24"/>
        </w:rPr>
      </w:pPr>
      <w:r w:rsidRPr="00BA4C72">
        <w:rPr>
          <w:b/>
          <w:bCs/>
          <w:sz w:val="24"/>
          <w:szCs w:val="24"/>
        </w:rPr>
        <w:t>Art. 4º</w:t>
      </w:r>
      <w:r w:rsidRPr="00BA4C72">
        <w:rPr>
          <w:sz w:val="24"/>
          <w:szCs w:val="24"/>
        </w:rPr>
        <w:t>. As equipes poderão dispor de todos os atletas inscritos na FESPORTE, para compor a relação</w:t>
      </w:r>
      <w:r w:rsidR="00B86B36" w:rsidRPr="00BA4C72">
        <w:rPr>
          <w:sz w:val="24"/>
          <w:szCs w:val="24"/>
        </w:rPr>
        <w:t xml:space="preserve"> </w:t>
      </w:r>
      <w:r w:rsidRPr="00BA4C72">
        <w:rPr>
          <w:sz w:val="24"/>
          <w:szCs w:val="24"/>
        </w:rPr>
        <w:t>definitiva de tabuleiros, sendo que:</w:t>
      </w:r>
    </w:p>
    <w:p w:rsidR="00B86B36" w:rsidRDefault="00B86B36" w:rsidP="00E804CB">
      <w:pPr>
        <w:jc w:val="both"/>
        <w:rPr>
          <w:b/>
          <w:sz w:val="24"/>
          <w:szCs w:val="24"/>
        </w:rPr>
      </w:pPr>
    </w:p>
    <w:p w:rsidR="00B86B36" w:rsidRDefault="00B86B36" w:rsidP="00E804CB">
      <w:pPr>
        <w:jc w:val="both"/>
        <w:rPr>
          <w:b/>
          <w:sz w:val="24"/>
          <w:szCs w:val="24"/>
        </w:rPr>
      </w:pPr>
    </w:p>
    <w:p w:rsidR="00B86B36" w:rsidRDefault="00B86B36" w:rsidP="00E804CB">
      <w:pPr>
        <w:jc w:val="both"/>
        <w:rPr>
          <w:b/>
          <w:sz w:val="24"/>
          <w:szCs w:val="24"/>
        </w:rPr>
      </w:pPr>
    </w:p>
    <w:p w:rsidR="00EE40F4" w:rsidRDefault="00EE40F4" w:rsidP="00E804CB">
      <w:pPr>
        <w:jc w:val="both"/>
        <w:rPr>
          <w:b/>
          <w:sz w:val="24"/>
          <w:szCs w:val="24"/>
        </w:rPr>
      </w:pPr>
    </w:p>
    <w:p w:rsidR="00EE40F4" w:rsidRDefault="00EE40F4" w:rsidP="00E804CB">
      <w:pPr>
        <w:jc w:val="both"/>
        <w:rPr>
          <w:b/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>Atual:</w:t>
      </w:r>
      <w:r w:rsidRPr="00BA4C72">
        <w:rPr>
          <w:sz w:val="24"/>
          <w:szCs w:val="24"/>
        </w:rPr>
        <w:t xml:space="preserve"> V. As substituições </w:t>
      </w:r>
      <w:proofErr w:type="gramStart"/>
      <w:r w:rsidRPr="00BA4C72">
        <w:rPr>
          <w:sz w:val="24"/>
          <w:szCs w:val="24"/>
        </w:rPr>
        <w:t>da equipe titular</w:t>
      </w:r>
      <w:proofErr w:type="gramEnd"/>
      <w:r w:rsidRPr="00BA4C72">
        <w:rPr>
          <w:sz w:val="24"/>
          <w:szCs w:val="24"/>
        </w:rPr>
        <w:t xml:space="preserve">, para cada rodada, serão estabelecidas respeitando-se o sistema olímpico da FIDE e deverão ser entregues, assinada pelo técnico, à arbitragem dez minutos antes de cada rodada. 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>Nova redação:</w:t>
      </w:r>
      <w:r w:rsidRPr="00BA4C72">
        <w:rPr>
          <w:sz w:val="24"/>
          <w:szCs w:val="24"/>
        </w:rPr>
        <w:t xml:space="preserve"> V. As substituições </w:t>
      </w:r>
      <w:proofErr w:type="gramStart"/>
      <w:r w:rsidRPr="00BA4C72">
        <w:rPr>
          <w:sz w:val="24"/>
          <w:szCs w:val="24"/>
        </w:rPr>
        <w:t>da equipe titular</w:t>
      </w:r>
      <w:proofErr w:type="gramEnd"/>
      <w:r w:rsidRPr="00BA4C72">
        <w:rPr>
          <w:sz w:val="24"/>
          <w:szCs w:val="24"/>
        </w:rPr>
        <w:t xml:space="preserve">, para cada rodada, serão estabelecidas respeitando-se o sistema olímpico da FIDE e deverão ser entregues, assinada pelo técnico </w:t>
      </w:r>
      <w:r w:rsidRPr="00BA4C72">
        <w:rPr>
          <w:b/>
          <w:sz w:val="24"/>
          <w:szCs w:val="24"/>
        </w:rPr>
        <w:t>ou capitão</w:t>
      </w:r>
      <w:r w:rsidRPr="00BA4C72">
        <w:rPr>
          <w:sz w:val="24"/>
          <w:szCs w:val="24"/>
        </w:rPr>
        <w:t xml:space="preserve">, à arbitragem dez minutos antes de cada rodada. 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a) Nos JASC: duas horas para 40 lances mais uma hora nocaute com relógio analógico ou 1h30min com um minuto de acréscimo por lance com relógio eletrônico.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>Atual:</w:t>
      </w:r>
      <w:r w:rsidRPr="00BA4C72">
        <w:rPr>
          <w:sz w:val="24"/>
          <w:szCs w:val="24"/>
        </w:rPr>
        <w:t xml:space="preserve"> b) Nos Joguinhos e OLESC: uma hora para 23 lances, mais uma hora nocaute.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 xml:space="preserve">Nova redação: </w:t>
      </w:r>
      <w:r w:rsidRPr="00BA4C72">
        <w:rPr>
          <w:sz w:val="24"/>
          <w:szCs w:val="24"/>
        </w:rPr>
        <w:t>Nos Joguinhos e OLESC: duas horas nocaute.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Parágrafo único: para efeito de desempate dos tabuleiros será oferecida a seguinte ordem: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proofErr w:type="gramStart"/>
      <w:r w:rsidRPr="00BA4C72">
        <w:rPr>
          <w:sz w:val="24"/>
          <w:szCs w:val="24"/>
        </w:rPr>
        <w:t>a</w:t>
      </w:r>
      <w:proofErr w:type="gramEnd"/>
      <w:r w:rsidRPr="00BA4C72">
        <w:rPr>
          <w:sz w:val="24"/>
          <w:szCs w:val="24"/>
        </w:rPr>
        <w:t xml:space="preserve">)Pontos (sem contar pontos por </w:t>
      </w:r>
      <w:proofErr w:type="spellStart"/>
      <w:r w:rsidRPr="00BA4C72">
        <w:rPr>
          <w:sz w:val="24"/>
          <w:szCs w:val="24"/>
        </w:rPr>
        <w:t>bye</w:t>
      </w:r>
      <w:proofErr w:type="spellEnd"/>
      <w:r w:rsidRPr="00BA4C72">
        <w:rPr>
          <w:sz w:val="24"/>
          <w:szCs w:val="24"/>
        </w:rPr>
        <w:t>)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b/>
          <w:sz w:val="24"/>
          <w:szCs w:val="24"/>
        </w:rPr>
      </w:pPr>
      <w:proofErr w:type="gramStart"/>
      <w:r w:rsidRPr="00BA4C72">
        <w:rPr>
          <w:sz w:val="24"/>
          <w:szCs w:val="24"/>
        </w:rPr>
        <w:t>b)</w:t>
      </w:r>
      <w:proofErr w:type="spellStart"/>
      <w:proofErr w:type="gramEnd"/>
      <w:r w:rsidRPr="00BA4C72">
        <w:rPr>
          <w:sz w:val="24"/>
          <w:szCs w:val="24"/>
        </w:rPr>
        <w:t>Rating</w:t>
      </w:r>
      <w:proofErr w:type="spellEnd"/>
      <w:r w:rsidRPr="00BA4C72">
        <w:rPr>
          <w:sz w:val="24"/>
          <w:szCs w:val="24"/>
        </w:rPr>
        <w:t xml:space="preserve"> performance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bCs/>
          <w:sz w:val="24"/>
          <w:szCs w:val="24"/>
        </w:rPr>
        <w:t>Art. 10</w:t>
      </w:r>
      <w:r w:rsidRPr="00BA4C72">
        <w:rPr>
          <w:sz w:val="24"/>
          <w:szCs w:val="24"/>
        </w:rPr>
        <w:t>. Para efeito de valorização técnica individual dos atletas a FESPORTE oferecerá medalhas de ouro, prata e bronze individual nos dois naipes nas competições para os tabuleiros 1º, 2º, 3º, 4º e os dois reservas tabuleiros 5º e 6º.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>Atual:</w:t>
      </w:r>
      <w:r w:rsidRPr="00BA4C72">
        <w:rPr>
          <w:sz w:val="24"/>
          <w:szCs w:val="24"/>
        </w:rPr>
        <w:t xml:space="preserve"> III) </w:t>
      </w:r>
      <w:r w:rsidRPr="00BA4C72">
        <w:rPr>
          <w:b/>
          <w:bCs/>
          <w:sz w:val="24"/>
          <w:szCs w:val="24"/>
        </w:rPr>
        <w:t>OLESC e Joguinhos:</w:t>
      </w:r>
      <w:r w:rsidRPr="00BA4C72">
        <w:rPr>
          <w:sz w:val="24"/>
          <w:szCs w:val="24"/>
        </w:rPr>
        <w:t xml:space="preserve"> para os dois eventos Blitz e Rápido será adotado os seguintes critérios de desempates: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a) confronto direto;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b) maior número de vitórias;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c) maior número de partidas com peças pretas;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d) milésimos com corte do pior resultado;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e) milésimos sem corte.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b/>
          <w:sz w:val="24"/>
          <w:szCs w:val="24"/>
        </w:rPr>
        <w:t>Nova redação:</w:t>
      </w:r>
      <w:r w:rsidRPr="00BA4C72">
        <w:rPr>
          <w:sz w:val="24"/>
          <w:szCs w:val="24"/>
        </w:rPr>
        <w:t xml:space="preserve"> III) </w:t>
      </w:r>
      <w:r w:rsidRPr="00BA4C72">
        <w:rPr>
          <w:b/>
          <w:bCs/>
          <w:sz w:val="24"/>
          <w:szCs w:val="24"/>
        </w:rPr>
        <w:t>OLESC e Joguinhos:</w:t>
      </w:r>
      <w:r w:rsidRPr="00BA4C72">
        <w:rPr>
          <w:sz w:val="24"/>
          <w:szCs w:val="24"/>
        </w:rPr>
        <w:t xml:space="preserve"> para os dois eventos Blitz e Rápido será adotado os seguintes critérios de desempates: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a) confronto direto;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b) milésimos com corte do pior resultado;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c) milésimos sem corte.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d) maior número de vitórias;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  <w:r w:rsidRPr="00BA4C72">
        <w:rPr>
          <w:sz w:val="24"/>
          <w:szCs w:val="24"/>
        </w:rPr>
        <w:t>e) maior número de partidas com peças pretas;</w:t>
      </w:r>
    </w:p>
    <w:p w:rsidR="00E804CB" w:rsidRPr="00BA4C72" w:rsidRDefault="00E804CB" w:rsidP="00E804CB">
      <w:pPr>
        <w:jc w:val="both"/>
        <w:rPr>
          <w:sz w:val="24"/>
          <w:szCs w:val="24"/>
        </w:rPr>
      </w:pPr>
    </w:p>
    <w:p w:rsidR="00E804CB" w:rsidRPr="00BA4C72" w:rsidRDefault="00E804CB" w:rsidP="00B86B36">
      <w:pPr>
        <w:tabs>
          <w:tab w:val="left" w:pos="567"/>
        </w:tabs>
        <w:ind w:left="180" w:right="18" w:hanging="180"/>
        <w:jc w:val="both"/>
        <w:rPr>
          <w:sz w:val="24"/>
          <w:szCs w:val="24"/>
        </w:rPr>
      </w:pPr>
      <w:r w:rsidRPr="00BA4C72">
        <w:rPr>
          <w:sz w:val="24"/>
          <w:szCs w:val="24"/>
        </w:rPr>
        <w:t>Esta resolução entra em vigor nesta data.</w:t>
      </w:r>
    </w:p>
    <w:p w:rsidR="00E804CB" w:rsidRPr="00BA4C72" w:rsidRDefault="00E804CB" w:rsidP="00E804CB">
      <w:pPr>
        <w:ind w:left="4813" w:firstLine="7"/>
        <w:jc w:val="both"/>
        <w:rPr>
          <w:sz w:val="24"/>
          <w:szCs w:val="24"/>
        </w:rPr>
      </w:pPr>
      <w:r w:rsidRPr="00BA4C72">
        <w:rPr>
          <w:sz w:val="24"/>
          <w:szCs w:val="24"/>
        </w:rPr>
        <w:t>Florianópolis, 25 de junho de 2013.</w:t>
      </w:r>
    </w:p>
    <w:p w:rsidR="00E804CB" w:rsidRDefault="00E804CB" w:rsidP="00E804CB">
      <w:pPr>
        <w:ind w:firstLine="851"/>
        <w:jc w:val="both"/>
        <w:rPr>
          <w:sz w:val="24"/>
          <w:szCs w:val="24"/>
        </w:rPr>
      </w:pPr>
    </w:p>
    <w:p w:rsidR="00EE40F4" w:rsidRPr="00BA4C72" w:rsidRDefault="00EE40F4" w:rsidP="00E804CB">
      <w:pPr>
        <w:ind w:firstLine="851"/>
        <w:jc w:val="both"/>
        <w:rPr>
          <w:sz w:val="24"/>
          <w:szCs w:val="24"/>
        </w:rPr>
      </w:pPr>
    </w:p>
    <w:p w:rsidR="00E804CB" w:rsidRPr="00BA4C72" w:rsidRDefault="00E804CB" w:rsidP="00E804CB">
      <w:pPr>
        <w:ind w:left="4395" w:hanging="4395"/>
        <w:jc w:val="center"/>
        <w:rPr>
          <w:sz w:val="24"/>
          <w:szCs w:val="24"/>
        </w:rPr>
      </w:pPr>
      <w:proofErr w:type="spellStart"/>
      <w:r w:rsidRPr="00BA4C72">
        <w:rPr>
          <w:sz w:val="24"/>
          <w:szCs w:val="24"/>
        </w:rPr>
        <w:t>Erivaldo</w:t>
      </w:r>
      <w:proofErr w:type="spellEnd"/>
      <w:r w:rsidRPr="00BA4C72">
        <w:rPr>
          <w:sz w:val="24"/>
          <w:szCs w:val="24"/>
        </w:rPr>
        <w:t xml:space="preserve"> Nunes Caetano Junior</w:t>
      </w:r>
    </w:p>
    <w:p w:rsidR="00E804CB" w:rsidRPr="00BA4C72" w:rsidRDefault="00E804CB" w:rsidP="00E804CB">
      <w:pPr>
        <w:tabs>
          <w:tab w:val="left" w:pos="3261"/>
          <w:tab w:val="left" w:pos="3402"/>
        </w:tabs>
        <w:rPr>
          <w:sz w:val="24"/>
          <w:szCs w:val="24"/>
        </w:rPr>
      </w:pPr>
      <w:r>
        <w:rPr>
          <w:szCs w:val="24"/>
        </w:rPr>
        <w:t xml:space="preserve">                                                       </w:t>
      </w:r>
      <w:r w:rsidR="00B86B36">
        <w:rPr>
          <w:szCs w:val="24"/>
        </w:rPr>
        <w:t xml:space="preserve">         </w:t>
      </w:r>
      <w:r w:rsidRPr="00BA4C72">
        <w:rPr>
          <w:sz w:val="24"/>
          <w:szCs w:val="24"/>
        </w:rPr>
        <w:t>Presidente da FESPORTE</w:t>
      </w:r>
    </w:p>
    <w:p w:rsidR="00960274" w:rsidRPr="00D108C2" w:rsidRDefault="00960274" w:rsidP="00E804CB">
      <w:pPr>
        <w:pStyle w:val="SemEspaamento"/>
        <w:ind w:left="5103"/>
        <w:jc w:val="both"/>
      </w:pPr>
    </w:p>
    <w:sectPr w:rsidR="00960274" w:rsidRPr="00D108C2" w:rsidSect="00B86B36">
      <w:headerReference w:type="default" r:id="rId7"/>
      <w:footerReference w:type="default" r:id="rId8"/>
      <w:footnotePr>
        <w:pos w:val="beneathText"/>
      </w:footnotePr>
      <w:pgSz w:w="11905" w:h="16837"/>
      <w:pgMar w:top="709" w:right="1134" w:bottom="539" w:left="1418" w:header="18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4CB" w:rsidRDefault="00E804CB">
      <w:r>
        <w:separator/>
      </w:r>
    </w:p>
  </w:endnote>
  <w:endnote w:type="continuationSeparator" w:id="0">
    <w:p w:rsidR="00E804CB" w:rsidRDefault="00E80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CB" w:rsidRDefault="00E804CB" w:rsidP="00BD1B69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1362075" cy="447675"/>
          <wp:effectExtent l="19050" t="0" r="9525" b="0"/>
          <wp:docPr id="2" name="Imagem 1" descr="logo%20fesporte2%20curv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%20fesporte2%20curv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4CB" w:rsidRDefault="00E804CB">
      <w:r>
        <w:separator/>
      </w:r>
    </w:p>
  </w:footnote>
  <w:footnote w:type="continuationSeparator" w:id="0">
    <w:p w:rsidR="00E804CB" w:rsidRDefault="00E804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4CB" w:rsidRDefault="00E804CB">
    <w:pPr>
      <w:ind w:left="-709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18pt;margin-top:14.2pt;width:488pt;height:67.3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" stroked="f">
          <v:fill opacity="0"/>
          <v:textbox inset="0,0,0,0">
            <w:txbxContent>
              <w:p w:rsidR="00E804CB" w:rsidRDefault="00E804CB" w:rsidP="001821A2">
                <w:pPr>
                  <w:rPr>
                    <w:b/>
                  </w:rPr>
                </w:pPr>
                <w:r>
                  <w:rPr>
                    <w:b/>
                  </w:rPr>
                  <w:t>ESTADO DE SANTA CATARINA</w:t>
                </w:r>
              </w:p>
              <w:p w:rsidR="00E804CB" w:rsidRDefault="00E804CB" w:rsidP="001821A2">
                <w:pPr>
                  <w:pStyle w:val="Ttulo5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SECRETARIA DE ESTADO DO TURISMO, CULTURA E </w:t>
                </w:r>
                <w:proofErr w:type="gramStart"/>
                <w:r>
                  <w:rPr>
                    <w:rFonts w:ascii="Times New Roman" w:hAnsi="Times New Roman"/>
                    <w:sz w:val="20"/>
                  </w:rPr>
                  <w:t>ESPORTE</w:t>
                </w:r>
                <w:proofErr w:type="gramEnd"/>
              </w:p>
              <w:p w:rsidR="00E804CB" w:rsidRDefault="00E804CB" w:rsidP="001821A2">
                <w:pPr>
                  <w:rPr>
                    <w:b/>
                  </w:rPr>
                </w:pPr>
                <w:r>
                  <w:rPr>
                    <w:b/>
                  </w:rPr>
                  <w:t>FUNDAÇÃO CATARINENSE DE ESPORTE – FESPORTE</w:t>
                </w:r>
              </w:p>
              <w:p w:rsidR="00E804CB" w:rsidRDefault="00E804CB" w:rsidP="001821A2">
                <w:pPr>
                  <w:pStyle w:val="Rodap"/>
                  <w:rPr>
                    <w:b/>
                    <w:sz w:val="24"/>
                  </w:rPr>
                </w:pPr>
                <w:r>
                  <w:rPr>
                    <w:sz w:val="18"/>
                  </w:rPr>
                  <w:t>Rua Comandante José Ricardo Nunes, 79 – Capoeiras – Florianópolis – SC – CEP 88070-220</w:t>
                </w:r>
                <w:proofErr w:type="gramStart"/>
                <w:r>
                  <w:rPr>
                    <w:sz w:val="18"/>
                  </w:rPr>
                  <w:t xml:space="preserve">  </w:t>
                </w:r>
                <w:proofErr w:type="gramEnd"/>
                <w:r>
                  <w:rPr>
                    <w:sz w:val="18"/>
                  </w:rPr>
                  <w:t>-  Fone (48)36656110 Fax (48) 36656166 - Site:</w:t>
                </w:r>
                <w:r>
                  <w:rPr>
                    <w:color w:val="000000"/>
                    <w:sz w:val="18"/>
                  </w:rPr>
                  <w:t xml:space="preserve"> www.fesporte.sc.gov.br</w:t>
                </w:r>
                <w:r>
                  <w:rPr>
                    <w:sz w:val="18"/>
                  </w:rPr>
                  <w:t xml:space="preserve">      –     E-mail:  </w:t>
                </w:r>
                <w:hyperlink r:id="rId1" w:history="1">
                  <w:r w:rsidRPr="008323FB">
                    <w:rPr>
                      <w:rStyle w:val="Hyperlink"/>
                      <w:sz w:val="18"/>
                    </w:rPr>
                    <w:t>gabinete@fesporte.sc.gov.br</w:t>
                  </w:r>
                </w:hyperlink>
              </w:p>
              <w:p w:rsidR="00E804CB" w:rsidRDefault="00E804CB">
                <w:pPr>
                  <w:rPr>
                    <w:b/>
                    <w:sz w:val="24"/>
                  </w:rPr>
                </w:pPr>
              </w:p>
            </w:txbxContent>
          </v:textbox>
        </v:shape>
      </w:pict>
    </w:r>
    <w:r>
      <w:rPr>
        <w:rFonts w:ascii="Colonna MT" w:hAnsi="Colonna MT"/>
        <w:noProof/>
        <w:sz w:val="32"/>
        <w:lang w:eastAsia="pt-BR"/>
      </w:rPr>
      <w:drawing>
        <wp:inline distT="0" distB="0" distL="0" distR="0">
          <wp:extent cx="647700" cy="733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04CB" w:rsidRDefault="00E804C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7255CC"/>
    <w:multiLevelType w:val="hybridMultilevel"/>
    <w:tmpl w:val="89AAE83C"/>
    <w:lvl w:ilvl="0" w:tplc="0416000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">
    <w:nsid w:val="36493C85"/>
    <w:multiLevelType w:val="hybridMultilevel"/>
    <w:tmpl w:val="DF08F2E0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1830A48"/>
    <w:multiLevelType w:val="hybridMultilevel"/>
    <w:tmpl w:val="30FA2F76"/>
    <w:lvl w:ilvl="0" w:tplc="DA3CB0B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8679A3"/>
    <w:multiLevelType w:val="hybridMultilevel"/>
    <w:tmpl w:val="66006620"/>
    <w:lvl w:ilvl="0" w:tplc="04160013">
      <w:start w:val="1"/>
      <w:numFmt w:val="upperRoman"/>
      <w:lvlText w:val="%1."/>
      <w:lvlJc w:val="right"/>
      <w:pPr>
        <w:tabs>
          <w:tab w:val="num" w:pos="2010"/>
        </w:tabs>
        <w:ind w:left="201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5">
    <w:nsid w:val="581A2EF2"/>
    <w:multiLevelType w:val="hybridMultilevel"/>
    <w:tmpl w:val="548C1690"/>
    <w:lvl w:ilvl="0" w:tplc="255C8276">
      <w:start w:val="1"/>
      <w:numFmt w:val="decimal"/>
      <w:lvlText w:val="%1."/>
      <w:lvlJc w:val="left"/>
      <w:pPr>
        <w:tabs>
          <w:tab w:val="num" w:pos="2251"/>
        </w:tabs>
        <w:ind w:left="2251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6">
    <w:nsid w:val="5C9B77AD"/>
    <w:multiLevelType w:val="hybridMultilevel"/>
    <w:tmpl w:val="FA5E84E6"/>
    <w:lvl w:ilvl="0" w:tplc="891A3D16">
      <w:start w:val="1"/>
      <w:numFmt w:val="bullet"/>
      <w:lvlText w:val="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16E83"/>
    <w:rsid w:val="00002420"/>
    <w:rsid w:val="00010996"/>
    <w:rsid w:val="000215B3"/>
    <w:rsid w:val="00024E42"/>
    <w:rsid w:val="00034DEB"/>
    <w:rsid w:val="00041948"/>
    <w:rsid w:val="00043292"/>
    <w:rsid w:val="00047ABF"/>
    <w:rsid w:val="000531F1"/>
    <w:rsid w:val="00054FCB"/>
    <w:rsid w:val="000629CB"/>
    <w:rsid w:val="00066640"/>
    <w:rsid w:val="00066837"/>
    <w:rsid w:val="00072704"/>
    <w:rsid w:val="00074CAC"/>
    <w:rsid w:val="00094929"/>
    <w:rsid w:val="00095EA6"/>
    <w:rsid w:val="00096E88"/>
    <w:rsid w:val="000A272A"/>
    <w:rsid w:val="000B2C8D"/>
    <w:rsid w:val="000B3696"/>
    <w:rsid w:val="000B5498"/>
    <w:rsid w:val="000B59FF"/>
    <w:rsid w:val="000C5A7F"/>
    <w:rsid w:val="000D1C85"/>
    <w:rsid w:val="000E0ACD"/>
    <w:rsid w:val="000E6CA8"/>
    <w:rsid w:val="000F3FDA"/>
    <w:rsid w:val="00100AD9"/>
    <w:rsid w:val="00102CA4"/>
    <w:rsid w:val="00112DFF"/>
    <w:rsid w:val="0011447B"/>
    <w:rsid w:val="00124EE3"/>
    <w:rsid w:val="001315DA"/>
    <w:rsid w:val="00144B02"/>
    <w:rsid w:val="00154D57"/>
    <w:rsid w:val="001608A9"/>
    <w:rsid w:val="00164353"/>
    <w:rsid w:val="00166271"/>
    <w:rsid w:val="00171033"/>
    <w:rsid w:val="0017144F"/>
    <w:rsid w:val="001717B3"/>
    <w:rsid w:val="001821A2"/>
    <w:rsid w:val="00182CFA"/>
    <w:rsid w:val="001861B5"/>
    <w:rsid w:val="0019353F"/>
    <w:rsid w:val="00196749"/>
    <w:rsid w:val="001A235C"/>
    <w:rsid w:val="001A53E0"/>
    <w:rsid w:val="001B16EF"/>
    <w:rsid w:val="001C3F54"/>
    <w:rsid w:val="001E4EC9"/>
    <w:rsid w:val="001F15E3"/>
    <w:rsid w:val="001F37D1"/>
    <w:rsid w:val="001F710B"/>
    <w:rsid w:val="00207731"/>
    <w:rsid w:val="00215000"/>
    <w:rsid w:val="00221F02"/>
    <w:rsid w:val="002271B6"/>
    <w:rsid w:val="00227DD2"/>
    <w:rsid w:val="0023552B"/>
    <w:rsid w:val="00244FEC"/>
    <w:rsid w:val="00246772"/>
    <w:rsid w:val="002507F1"/>
    <w:rsid w:val="00252111"/>
    <w:rsid w:val="0026052D"/>
    <w:rsid w:val="0026302D"/>
    <w:rsid w:val="002644DE"/>
    <w:rsid w:val="00266A33"/>
    <w:rsid w:val="0027347B"/>
    <w:rsid w:val="00277A7D"/>
    <w:rsid w:val="002878D5"/>
    <w:rsid w:val="00294A2E"/>
    <w:rsid w:val="00296E30"/>
    <w:rsid w:val="002B3630"/>
    <w:rsid w:val="002C3B9F"/>
    <w:rsid w:val="002D760E"/>
    <w:rsid w:val="002E4CD9"/>
    <w:rsid w:val="002F4CDA"/>
    <w:rsid w:val="002F5E4E"/>
    <w:rsid w:val="00307D2E"/>
    <w:rsid w:val="0031648D"/>
    <w:rsid w:val="003169CA"/>
    <w:rsid w:val="003248FD"/>
    <w:rsid w:val="00326CDE"/>
    <w:rsid w:val="00326DD6"/>
    <w:rsid w:val="0032743E"/>
    <w:rsid w:val="003372FE"/>
    <w:rsid w:val="00344A41"/>
    <w:rsid w:val="003463A9"/>
    <w:rsid w:val="00352CD3"/>
    <w:rsid w:val="0035312B"/>
    <w:rsid w:val="00353934"/>
    <w:rsid w:val="00362494"/>
    <w:rsid w:val="00372FA6"/>
    <w:rsid w:val="00374A34"/>
    <w:rsid w:val="00385189"/>
    <w:rsid w:val="003A25D6"/>
    <w:rsid w:val="003A3285"/>
    <w:rsid w:val="003A7361"/>
    <w:rsid w:val="003A7B24"/>
    <w:rsid w:val="003B108C"/>
    <w:rsid w:val="003B26FF"/>
    <w:rsid w:val="003B651F"/>
    <w:rsid w:val="003B783E"/>
    <w:rsid w:val="003C0491"/>
    <w:rsid w:val="003C3DB1"/>
    <w:rsid w:val="003C518E"/>
    <w:rsid w:val="00402C86"/>
    <w:rsid w:val="004060F3"/>
    <w:rsid w:val="00416E83"/>
    <w:rsid w:val="00421C8C"/>
    <w:rsid w:val="004311AF"/>
    <w:rsid w:val="00435BAE"/>
    <w:rsid w:val="00452042"/>
    <w:rsid w:val="00455D0B"/>
    <w:rsid w:val="00456D8D"/>
    <w:rsid w:val="00457A5B"/>
    <w:rsid w:val="00462D83"/>
    <w:rsid w:val="00464C1A"/>
    <w:rsid w:val="00473C09"/>
    <w:rsid w:val="00485446"/>
    <w:rsid w:val="00487F0C"/>
    <w:rsid w:val="00493CB6"/>
    <w:rsid w:val="004947ED"/>
    <w:rsid w:val="004B099E"/>
    <w:rsid w:val="004B7382"/>
    <w:rsid w:val="004C077C"/>
    <w:rsid w:val="004C4112"/>
    <w:rsid w:val="004D6214"/>
    <w:rsid w:val="00502640"/>
    <w:rsid w:val="0052009B"/>
    <w:rsid w:val="00522BD4"/>
    <w:rsid w:val="00530256"/>
    <w:rsid w:val="005306B0"/>
    <w:rsid w:val="00534435"/>
    <w:rsid w:val="0053671B"/>
    <w:rsid w:val="00551A19"/>
    <w:rsid w:val="005718E7"/>
    <w:rsid w:val="00581258"/>
    <w:rsid w:val="00583DFE"/>
    <w:rsid w:val="005912AA"/>
    <w:rsid w:val="00594A77"/>
    <w:rsid w:val="005A431E"/>
    <w:rsid w:val="005A7B7C"/>
    <w:rsid w:val="005B62E2"/>
    <w:rsid w:val="005B77EC"/>
    <w:rsid w:val="005C5389"/>
    <w:rsid w:val="005D5B97"/>
    <w:rsid w:val="005E08E1"/>
    <w:rsid w:val="005E7099"/>
    <w:rsid w:val="005F0199"/>
    <w:rsid w:val="00605F34"/>
    <w:rsid w:val="00607D8C"/>
    <w:rsid w:val="0062247C"/>
    <w:rsid w:val="00624D6F"/>
    <w:rsid w:val="00630AF8"/>
    <w:rsid w:val="00636F1B"/>
    <w:rsid w:val="00653E7F"/>
    <w:rsid w:val="006605CA"/>
    <w:rsid w:val="006620AA"/>
    <w:rsid w:val="00662406"/>
    <w:rsid w:val="00662993"/>
    <w:rsid w:val="00667085"/>
    <w:rsid w:val="00670B0C"/>
    <w:rsid w:val="0067177C"/>
    <w:rsid w:val="00673496"/>
    <w:rsid w:val="00673D38"/>
    <w:rsid w:val="00675645"/>
    <w:rsid w:val="00676FA4"/>
    <w:rsid w:val="00685F63"/>
    <w:rsid w:val="006863B3"/>
    <w:rsid w:val="006879F7"/>
    <w:rsid w:val="00690808"/>
    <w:rsid w:val="00695897"/>
    <w:rsid w:val="006C352B"/>
    <w:rsid w:val="006D551F"/>
    <w:rsid w:val="006D6DE8"/>
    <w:rsid w:val="006D77FA"/>
    <w:rsid w:val="006E1F17"/>
    <w:rsid w:val="006E7B21"/>
    <w:rsid w:val="006F3339"/>
    <w:rsid w:val="007134BE"/>
    <w:rsid w:val="00713D60"/>
    <w:rsid w:val="007344AD"/>
    <w:rsid w:val="00767723"/>
    <w:rsid w:val="00774594"/>
    <w:rsid w:val="007911FC"/>
    <w:rsid w:val="0079195A"/>
    <w:rsid w:val="007A0250"/>
    <w:rsid w:val="007A6EA4"/>
    <w:rsid w:val="007B0058"/>
    <w:rsid w:val="007B52C6"/>
    <w:rsid w:val="007B70BD"/>
    <w:rsid w:val="007C3E04"/>
    <w:rsid w:val="007C43B9"/>
    <w:rsid w:val="007D5320"/>
    <w:rsid w:val="007E0892"/>
    <w:rsid w:val="007E17F1"/>
    <w:rsid w:val="007E2731"/>
    <w:rsid w:val="008044CF"/>
    <w:rsid w:val="0080589B"/>
    <w:rsid w:val="00815006"/>
    <w:rsid w:val="00837800"/>
    <w:rsid w:val="008402ED"/>
    <w:rsid w:val="008408A5"/>
    <w:rsid w:val="00843505"/>
    <w:rsid w:val="00847954"/>
    <w:rsid w:val="00856A5B"/>
    <w:rsid w:val="00874672"/>
    <w:rsid w:val="0087747E"/>
    <w:rsid w:val="008A0BAE"/>
    <w:rsid w:val="008A6EE5"/>
    <w:rsid w:val="008B1A3F"/>
    <w:rsid w:val="008B34AB"/>
    <w:rsid w:val="008C256F"/>
    <w:rsid w:val="008D7FC4"/>
    <w:rsid w:val="008E0012"/>
    <w:rsid w:val="008E0735"/>
    <w:rsid w:val="008E4ABE"/>
    <w:rsid w:val="008E509D"/>
    <w:rsid w:val="008E621B"/>
    <w:rsid w:val="008F4B8D"/>
    <w:rsid w:val="009032AA"/>
    <w:rsid w:val="00903D03"/>
    <w:rsid w:val="00910A8A"/>
    <w:rsid w:val="009124E2"/>
    <w:rsid w:val="00912F18"/>
    <w:rsid w:val="009216DC"/>
    <w:rsid w:val="00926030"/>
    <w:rsid w:val="00932459"/>
    <w:rsid w:val="00960274"/>
    <w:rsid w:val="00973B06"/>
    <w:rsid w:val="009761E4"/>
    <w:rsid w:val="00995C91"/>
    <w:rsid w:val="00996409"/>
    <w:rsid w:val="009B2DDB"/>
    <w:rsid w:val="009C06E2"/>
    <w:rsid w:val="009D372D"/>
    <w:rsid w:val="009D5063"/>
    <w:rsid w:val="009F0643"/>
    <w:rsid w:val="00A04859"/>
    <w:rsid w:val="00A11C17"/>
    <w:rsid w:val="00A11D58"/>
    <w:rsid w:val="00A220AB"/>
    <w:rsid w:val="00A42537"/>
    <w:rsid w:val="00A446A6"/>
    <w:rsid w:val="00A4614A"/>
    <w:rsid w:val="00A461CF"/>
    <w:rsid w:val="00A46E90"/>
    <w:rsid w:val="00A5236E"/>
    <w:rsid w:val="00A54CB0"/>
    <w:rsid w:val="00A54DAF"/>
    <w:rsid w:val="00A60DD3"/>
    <w:rsid w:val="00A638F8"/>
    <w:rsid w:val="00A72220"/>
    <w:rsid w:val="00A731BB"/>
    <w:rsid w:val="00A81AF5"/>
    <w:rsid w:val="00A875B6"/>
    <w:rsid w:val="00A87DA9"/>
    <w:rsid w:val="00A92E4B"/>
    <w:rsid w:val="00A931B9"/>
    <w:rsid w:val="00AA7581"/>
    <w:rsid w:val="00AA7CA2"/>
    <w:rsid w:val="00AB25E9"/>
    <w:rsid w:val="00AC5D1A"/>
    <w:rsid w:val="00AC7BD9"/>
    <w:rsid w:val="00AD18C6"/>
    <w:rsid w:val="00AD470C"/>
    <w:rsid w:val="00AF63A0"/>
    <w:rsid w:val="00B04788"/>
    <w:rsid w:val="00B1319E"/>
    <w:rsid w:val="00B1648B"/>
    <w:rsid w:val="00B30DBA"/>
    <w:rsid w:val="00B313BB"/>
    <w:rsid w:val="00B33626"/>
    <w:rsid w:val="00B4477D"/>
    <w:rsid w:val="00B453FB"/>
    <w:rsid w:val="00B547F9"/>
    <w:rsid w:val="00B82EDD"/>
    <w:rsid w:val="00B857C2"/>
    <w:rsid w:val="00B8600F"/>
    <w:rsid w:val="00B86B36"/>
    <w:rsid w:val="00B940CE"/>
    <w:rsid w:val="00BA39D7"/>
    <w:rsid w:val="00BB1AD2"/>
    <w:rsid w:val="00BC0307"/>
    <w:rsid w:val="00BC1424"/>
    <w:rsid w:val="00BC67E1"/>
    <w:rsid w:val="00BD1B69"/>
    <w:rsid w:val="00BD22CA"/>
    <w:rsid w:val="00BD56AC"/>
    <w:rsid w:val="00BE4F34"/>
    <w:rsid w:val="00BF32E8"/>
    <w:rsid w:val="00C1280E"/>
    <w:rsid w:val="00C309BE"/>
    <w:rsid w:val="00C42609"/>
    <w:rsid w:val="00C57E48"/>
    <w:rsid w:val="00C719E0"/>
    <w:rsid w:val="00C72BAD"/>
    <w:rsid w:val="00C95A4B"/>
    <w:rsid w:val="00C96D29"/>
    <w:rsid w:val="00CA170E"/>
    <w:rsid w:val="00CC4DC5"/>
    <w:rsid w:val="00CC5EE5"/>
    <w:rsid w:val="00CD7BDA"/>
    <w:rsid w:val="00CE0ABF"/>
    <w:rsid w:val="00CE2C4B"/>
    <w:rsid w:val="00CF226F"/>
    <w:rsid w:val="00CF2550"/>
    <w:rsid w:val="00CF363D"/>
    <w:rsid w:val="00CF62EF"/>
    <w:rsid w:val="00D108C2"/>
    <w:rsid w:val="00D153F5"/>
    <w:rsid w:val="00D25758"/>
    <w:rsid w:val="00D439CE"/>
    <w:rsid w:val="00D51536"/>
    <w:rsid w:val="00D536FA"/>
    <w:rsid w:val="00D6137B"/>
    <w:rsid w:val="00D626CE"/>
    <w:rsid w:val="00D71F4C"/>
    <w:rsid w:val="00D7769B"/>
    <w:rsid w:val="00D93501"/>
    <w:rsid w:val="00D9544C"/>
    <w:rsid w:val="00D97166"/>
    <w:rsid w:val="00DA5865"/>
    <w:rsid w:val="00DB1124"/>
    <w:rsid w:val="00DB6A50"/>
    <w:rsid w:val="00DD2401"/>
    <w:rsid w:val="00DE4F4B"/>
    <w:rsid w:val="00DF39A4"/>
    <w:rsid w:val="00E3104B"/>
    <w:rsid w:val="00E3316F"/>
    <w:rsid w:val="00E50E97"/>
    <w:rsid w:val="00E8035D"/>
    <w:rsid w:val="00E804CB"/>
    <w:rsid w:val="00EA45D0"/>
    <w:rsid w:val="00EB78C0"/>
    <w:rsid w:val="00EC131B"/>
    <w:rsid w:val="00EC7D00"/>
    <w:rsid w:val="00ED2314"/>
    <w:rsid w:val="00ED3E9C"/>
    <w:rsid w:val="00EE35E4"/>
    <w:rsid w:val="00EE40F4"/>
    <w:rsid w:val="00EF10AB"/>
    <w:rsid w:val="00EF35E8"/>
    <w:rsid w:val="00F0357F"/>
    <w:rsid w:val="00F103B3"/>
    <w:rsid w:val="00F10FF8"/>
    <w:rsid w:val="00F16A37"/>
    <w:rsid w:val="00F17769"/>
    <w:rsid w:val="00F21250"/>
    <w:rsid w:val="00F21854"/>
    <w:rsid w:val="00F23CE4"/>
    <w:rsid w:val="00F32BAA"/>
    <w:rsid w:val="00F34F5D"/>
    <w:rsid w:val="00F43035"/>
    <w:rsid w:val="00F50842"/>
    <w:rsid w:val="00F704FF"/>
    <w:rsid w:val="00F75BA6"/>
    <w:rsid w:val="00F77100"/>
    <w:rsid w:val="00F7711D"/>
    <w:rsid w:val="00F831A6"/>
    <w:rsid w:val="00F83F9D"/>
    <w:rsid w:val="00F90BA4"/>
    <w:rsid w:val="00F9431F"/>
    <w:rsid w:val="00FB139A"/>
    <w:rsid w:val="00FB553B"/>
    <w:rsid w:val="00FC06D1"/>
    <w:rsid w:val="00FC73D6"/>
    <w:rsid w:val="00FE7388"/>
    <w:rsid w:val="00FF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99"/>
    <w:qFormat/>
    <w:rsid w:val="00E804CB"/>
    <w:pPr>
      <w:suppressAutoHyphens w:val="0"/>
      <w:ind w:left="720"/>
    </w:pPr>
    <w:rPr>
      <w:rFonts w:ascii="Arial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A5B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457A5B"/>
    <w:pPr>
      <w:keepNext/>
      <w:numPr>
        <w:numId w:val="1"/>
      </w:numPr>
      <w:ind w:left="360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FE73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457A5B"/>
    <w:pPr>
      <w:keepNext/>
      <w:numPr>
        <w:ilvl w:val="4"/>
        <w:numId w:val="1"/>
      </w:numPr>
      <w:outlineLvl w:val="4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457A5B"/>
  </w:style>
  <w:style w:type="character" w:customStyle="1" w:styleId="WW-Absatz-Standardschriftart1">
    <w:name w:val="WW-Absatz-Standardschriftart1"/>
    <w:rsid w:val="00457A5B"/>
  </w:style>
  <w:style w:type="character" w:customStyle="1" w:styleId="WW-Absatz-Standardschriftart11">
    <w:name w:val="WW-Absatz-Standardschriftart11"/>
    <w:rsid w:val="00457A5B"/>
  </w:style>
  <w:style w:type="character" w:customStyle="1" w:styleId="WW-Absatz-Standardschriftart111">
    <w:name w:val="WW-Absatz-Standardschriftart111"/>
    <w:rsid w:val="00457A5B"/>
  </w:style>
  <w:style w:type="character" w:customStyle="1" w:styleId="WW-Absatz-Standardschriftart1111">
    <w:name w:val="WW-Absatz-Standardschriftart1111"/>
    <w:rsid w:val="00457A5B"/>
  </w:style>
  <w:style w:type="character" w:customStyle="1" w:styleId="WW-Absatz-Standardschriftart11111">
    <w:name w:val="WW-Absatz-Standardschriftart11111"/>
    <w:rsid w:val="00457A5B"/>
  </w:style>
  <w:style w:type="character" w:customStyle="1" w:styleId="WW-Absatz-Standardschriftart111111">
    <w:name w:val="WW-Absatz-Standardschriftart111111"/>
    <w:rsid w:val="00457A5B"/>
  </w:style>
  <w:style w:type="character" w:customStyle="1" w:styleId="WW-Absatz-Standardschriftart1111111">
    <w:name w:val="WW-Absatz-Standardschriftart1111111"/>
    <w:rsid w:val="00457A5B"/>
  </w:style>
  <w:style w:type="character" w:customStyle="1" w:styleId="WW-Absatz-Standardschriftart11111111">
    <w:name w:val="WW-Absatz-Standardschriftart11111111"/>
    <w:rsid w:val="00457A5B"/>
  </w:style>
  <w:style w:type="character" w:customStyle="1" w:styleId="WW-Absatz-Standardschriftart111111111">
    <w:name w:val="WW-Absatz-Standardschriftart111111111"/>
    <w:rsid w:val="00457A5B"/>
  </w:style>
  <w:style w:type="character" w:customStyle="1" w:styleId="WW-Absatz-Standardschriftart1111111111">
    <w:name w:val="WW-Absatz-Standardschriftart1111111111"/>
    <w:rsid w:val="00457A5B"/>
  </w:style>
  <w:style w:type="character" w:customStyle="1" w:styleId="WW8Num1z0">
    <w:name w:val="WW8Num1z0"/>
    <w:rsid w:val="00457A5B"/>
    <w:rPr>
      <w:rFonts w:ascii="Symbol" w:hAnsi="Symbol"/>
    </w:rPr>
  </w:style>
  <w:style w:type="character" w:customStyle="1" w:styleId="WW8Num1z1">
    <w:name w:val="WW8Num1z1"/>
    <w:rsid w:val="00457A5B"/>
    <w:rPr>
      <w:rFonts w:ascii="Courier New" w:hAnsi="Courier New" w:cs="Courier New"/>
    </w:rPr>
  </w:style>
  <w:style w:type="character" w:customStyle="1" w:styleId="WW8Num1z2">
    <w:name w:val="WW8Num1z2"/>
    <w:rsid w:val="00457A5B"/>
    <w:rPr>
      <w:rFonts w:ascii="Wingdings" w:hAnsi="Wingdings"/>
    </w:rPr>
  </w:style>
  <w:style w:type="character" w:customStyle="1" w:styleId="WW8Num2z0">
    <w:name w:val="WW8Num2z0"/>
    <w:rsid w:val="00457A5B"/>
    <w:rPr>
      <w:rFonts w:ascii="Symbol" w:hAnsi="Symbol"/>
    </w:rPr>
  </w:style>
  <w:style w:type="character" w:customStyle="1" w:styleId="WW8Num2z1">
    <w:name w:val="WW8Num2z1"/>
    <w:rsid w:val="00457A5B"/>
    <w:rPr>
      <w:rFonts w:ascii="Courier New" w:hAnsi="Courier New" w:cs="Courier New"/>
    </w:rPr>
  </w:style>
  <w:style w:type="character" w:customStyle="1" w:styleId="WW8Num2z2">
    <w:name w:val="WW8Num2z2"/>
    <w:rsid w:val="00457A5B"/>
    <w:rPr>
      <w:rFonts w:ascii="Wingdings" w:hAnsi="Wingdings"/>
    </w:rPr>
  </w:style>
  <w:style w:type="character" w:customStyle="1" w:styleId="WW-Fontepargpadro">
    <w:name w:val="WW-Fonte parág. padrão"/>
    <w:rsid w:val="00457A5B"/>
  </w:style>
  <w:style w:type="character" w:styleId="Hyperlink">
    <w:name w:val="Hyperlink"/>
    <w:rsid w:val="00457A5B"/>
    <w:rPr>
      <w:color w:val="0000FF"/>
      <w:u w:val="single"/>
    </w:rPr>
  </w:style>
  <w:style w:type="paragraph" w:customStyle="1" w:styleId="TtuloPrincipal">
    <w:name w:val="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457A5B"/>
    <w:rPr>
      <w:sz w:val="28"/>
    </w:rPr>
  </w:style>
  <w:style w:type="paragraph" w:customStyle="1" w:styleId="WW-TtuloPrincipal">
    <w:name w:val="WW-Título Principal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">
    <w:name w:val="WW-Título Principal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">
    <w:name w:val="WW-Título Principal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">
    <w:name w:val="WW-Título Principal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">
    <w:name w:val="WW-Título Principal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">
    <w:name w:val="WW-Título Principal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">
    <w:name w:val="WW-Título Principal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">
    <w:name w:val="WW-Título Principal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">
    <w:name w:val="WW-Título Principal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">
    <w:name w:val="WW-Título Principal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TtuloPrincipal1111111111">
    <w:name w:val="WW-Título Principal1111111111"/>
    <w:basedOn w:val="Normal"/>
    <w:next w:val="Corpodetexto"/>
    <w:rsid w:val="00457A5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Cabealho">
    <w:name w:val="header"/>
    <w:basedOn w:val="Normal"/>
    <w:rsid w:val="00457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7A5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457A5B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457A5B"/>
  </w:style>
  <w:style w:type="paragraph" w:customStyle="1" w:styleId="WW-Contedodoquadro">
    <w:name w:val="WW-Conteúdo do quadro"/>
    <w:basedOn w:val="Corpodetexto"/>
    <w:rsid w:val="00457A5B"/>
  </w:style>
  <w:style w:type="paragraph" w:customStyle="1" w:styleId="WW-Contedodoquadro1">
    <w:name w:val="WW-Conteúdo do quadro1"/>
    <w:basedOn w:val="Corpodetexto"/>
    <w:rsid w:val="00457A5B"/>
  </w:style>
  <w:style w:type="paragraph" w:customStyle="1" w:styleId="WW-Contedodoquadro11">
    <w:name w:val="WW-Conteúdo do quadro11"/>
    <w:basedOn w:val="Corpodetexto"/>
    <w:rsid w:val="00457A5B"/>
  </w:style>
  <w:style w:type="paragraph" w:customStyle="1" w:styleId="WW-Contedodoquadro111">
    <w:name w:val="WW-Conteúdo do quadro111"/>
    <w:basedOn w:val="Corpodetexto"/>
    <w:rsid w:val="00457A5B"/>
  </w:style>
  <w:style w:type="paragraph" w:customStyle="1" w:styleId="WW-Contedodoquadro1111">
    <w:name w:val="WW-Conteúdo do quadro1111"/>
    <w:basedOn w:val="Corpodetexto"/>
    <w:rsid w:val="00457A5B"/>
  </w:style>
  <w:style w:type="paragraph" w:customStyle="1" w:styleId="WW-Contedodoquadro11111">
    <w:name w:val="WW-Conteúdo do quadro11111"/>
    <w:basedOn w:val="Corpodetexto"/>
    <w:rsid w:val="00457A5B"/>
  </w:style>
  <w:style w:type="paragraph" w:customStyle="1" w:styleId="WW-Contedodoquadro111111">
    <w:name w:val="WW-Conteúdo do quadro111111"/>
    <w:basedOn w:val="Corpodetexto"/>
    <w:rsid w:val="00457A5B"/>
  </w:style>
  <w:style w:type="paragraph" w:customStyle="1" w:styleId="WW-Contedodoquadro1111111">
    <w:name w:val="WW-Conteúdo do quadro1111111"/>
    <w:basedOn w:val="Corpodetexto"/>
    <w:rsid w:val="00457A5B"/>
  </w:style>
  <w:style w:type="paragraph" w:customStyle="1" w:styleId="WW-Contedodoquadro11111111">
    <w:name w:val="WW-Conteúdo do quadro11111111"/>
    <w:basedOn w:val="Corpodetexto"/>
    <w:rsid w:val="00457A5B"/>
  </w:style>
  <w:style w:type="paragraph" w:customStyle="1" w:styleId="WW-Contedodoquadro111111111">
    <w:name w:val="WW-Conteúdo do quadro111111111"/>
    <w:basedOn w:val="Corpodetexto"/>
    <w:rsid w:val="00457A5B"/>
  </w:style>
  <w:style w:type="paragraph" w:customStyle="1" w:styleId="WW-Contedodoquadro1111111111">
    <w:name w:val="WW-Conteúdo do quadro1111111111"/>
    <w:basedOn w:val="Corpodetexto"/>
    <w:rsid w:val="00457A5B"/>
  </w:style>
  <w:style w:type="paragraph" w:styleId="Recuodecorpodetexto">
    <w:name w:val="Body Text Indent"/>
    <w:basedOn w:val="Normal"/>
    <w:rsid w:val="00457A5B"/>
    <w:pPr>
      <w:ind w:firstLine="900"/>
      <w:jc w:val="both"/>
    </w:pPr>
    <w:rPr>
      <w:sz w:val="32"/>
    </w:rPr>
  </w:style>
  <w:style w:type="paragraph" w:customStyle="1" w:styleId="WW-Corpodetexto2">
    <w:name w:val="WW-Corpo de texto 2"/>
    <w:basedOn w:val="Normal"/>
    <w:rsid w:val="00457A5B"/>
    <w:pPr>
      <w:spacing w:line="360" w:lineRule="auto"/>
      <w:jc w:val="center"/>
    </w:pPr>
    <w:rPr>
      <w:rFonts w:ascii="Monotype Corsiva" w:hAnsi="Monotype Corsiva"/>
      <w:sz w:val="28"/>
    </w:rPr>
  </w:style>
  <w:style w:type="character" w:styleId="Forte">
    <w:name w:val="Strong"/>
    <w:qFormat/>
    <w:rsid w:val="00F32BAA"/>
    <w:rPr>
      <w:b/>
      <w:bCs/>
    </w:rPr>
  </w:style>
  <w:style w:type="table" w:styleId="Tabelacomgrade">
    <w:name w:val="Table Grid"/>
    <w:basedOn w:val="Tabelanormal"/>
    <w:uiPriority w:val="59"/>
    <w:rsid w:val="005D5B97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textoChar">
    <w:name w:val="Corpo de texto Char"/>
    <w:basedOn w:val="Fontepargpadro"/>
    <w:link w:val="Corpodetexto"/>
    <w:rsid w:val="00CE2C4B"/>
    <w:rPr>
      <w:sz w:val="28"/>
      <w:lang w:eastAsia="ar-SA"/>
    </w:rPr>
  </w:style>
  <w:style w:type="paragraph" w:styleId="SemEspaamento">
    <w:name w:val="No Spacing"/>
    <w:uiPriority w:val="1"/>
    <w:qFormat/>
    <w:rsid w:val="00CE2C4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5718E7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6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gabinete@fesporte.sc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               /2003</vt:lpstr>
    </vt:vector>
  </TitlesOfParts>
  <Company>Hewlett-Packard Company</Company>
  <LinksUpToDate>false</LinksUpToDate>
  <CharactersWithSpaces>3717</CharactersWithSpaces>
  <SharedDoc>false</SharedDoc>
  <HLinks>
    <vt:vector size="6" baseType="variant"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mailto:fesporte@fesporte.sc.gov.br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               /2003</dc:title>
  <dc:creator>Fesporte</dc:creator>
  <cp:lastModifiedBy>Josélia Silveira Teixeira Maranho</cp:lastModifiedBy>
  <cp:revision>6</cp:revision>
  <cp:lastPrinted>2013-06-26T16:38:00Z</cp:lastPrinted>
  <dcterms:created xsi:type="dcterms:W3CDTF">2013-06-25T21:58:00Z</dcterms:created>
  <dcterms:modified xsi:type="dcterms:W3CDTF">2013-06-26T16:38:00Z</dcterms:modified>
</cp:coreProperties>
</file>