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9A" w:rsidRDefault="001A319A" w:rsidP="00EE70CD">
      <w:pPr>
        <w:jc w:val="both"/>
        <w:rPr>
          <w:b/>
        </w:rPr>
      </w:pPr>
    </w:p>
    <w:p w:rsidR="001A319A" w:rsidRDefault="001A319A" w:rsidP="00B7603F">
      <w:pPr>
        <w:jc w:val="both"/>
        <w:rPr>
          <w:b/>
        </w:rPr>
        <w:sectPr w:rsidR="001A319A" w:rsidSect="00B7603F">
          <w:pgSz w:w="11906" w:h="16838" w:code="9"/>
          <w:pgMar w:top="1418" w:right="1133" w:bottom="1418" w:left="1701" w:header="709" w:footer="709" w:gutter="0"/>
          <w:cols w:space="708"/>
          <w:docGrid w:linePitch="360"/>
        </w:sectPr>
      </w:pPr>
    </w:p>
    <w:p w:rsidR="001A319A" w:rsidRPr="00B7603F" w:rsidRDefault="001A319A" w:rsidP="00B7603F">
      <w:pPr>
        <w:jc w:val="both"/>
        <w:rPr>
          <w:b/>
        </w:rPr>
      </w:pPr>
      <w:r w:rsidRPr="00B7603F">
        <w:rPr>
          <w:b/>
        </w:rPr>
        <w:t>FUNDAÇÃO CATARINENSE DE ESPORTE (FESPORTE) - EXTRATO DE INEXIGIBILI</w:t>
      </w:r>
      <w:r>
        <w:rPr>
          <w:b/>
        </w:rPr>
        <w:t>DADE DE CHAMAMENTO PÚBLICO Nº 03</w:t>
      </w:r>
      <w:r w:rsidRPr="00B7603F">
        <w:rPr>
          <w:b/>
        </w:rPr>
        <w:t>/2018.</w:t>
      </w:r>
    </w:p>
    <w:p w:rsidR="001A319A" w:rsidRPr="00B7603F" w:rsidRDefault="001A319A" w:rsidP="00B7603F">
      <w:pPr>
        <w:keepNext/>
        <w:keepLines/>
        <w:widowControl w:val="0"/>
        <w:spacing w:after="0"/>
        <w:jc w:val="both"/>
      </w:pPr>
      <w:r w:rsidRPr="00B7603F">
        <w:rPr>
          <w:b/>
        </w:rPr>
        <w:t>Objeto:</w:t>
      </w:r>
      <w:r w:rsidRPr="00B7603F">
        <w:t xml:space="preserve"> Realização da etapa mundial QS 1500 SURF FEMININO, etapa brasileira do circuito mundial de Surf, em São Francisco do Sul/SC; </w:t>
      </w:r>
      <w:r w:rsidRPr="00B7603F">
        <w:rPr>
          <w:b/>
        </w:rPr>
        <w:t>Concedente:</w:t>
      </w:r>
      <w:r w:rsidRPr="00B7603F">
        <w:t xml:space="preserve"> Fundação Catarinense de Esporte (Fesporte); </w:t>
      </w:r>
      <w:r w:rsidRPr="00B7603F">
        <w:rPr>
          <w:b/>
        </w:rPr>
        <w:t>Organização Parceira:</w:t>
      </w:r>
      <w:r w:rsidRPr="00B7603F">
        <w:t xml:space="preserve"> Federação</w:t>
      </w:r>
      <w:r>
        <w:t xml:space="preserve"> </w:t>
      </w:r>
      <w:r w:rsidRPr="00B7603F">
        <w:t xml:space="preserve">Catarinense de Surf; </w:t>
      </w:r>
      <w:r w:rsidRPr="00B7603F">
        <w:rPr>
          <w:b/>
        </w:rPr>
        <w:t>Instrumento</w:t>
      </w:r>
      <w:r w:rsidRPr="00B7603F">
        <w:t>: Termo de F</w:t>
      </w:r>
      <w:r>
        <w:t xml:space="preserve">omento; </w:t>
      </w:r>
      <w:r w:rsidRPr="00B7603F">
        <w:rPr>
          <w:b/>
        </w:rPr>
        <w:t>Valor do Concedente</w:t>
      </w:r>
      <w:r>
        <w:t xml:space="preserve">: R$ </w:t>
      </w:r>
      <w:r w:rsidRPr="00B7603F">
        <w:t xml:space="preserve">100.000,00 (cem mil reais); </w:t>
      </w:r>
      <w:r w:rsidRPr="00B7603F">
        <w:rPr>
          <w:b/>
        </w:rPr>
        <w:t xml:space="preserve">Contrapartida da Organização Parceira: </w:t>
      </w:r>
      <w:r w:rsidRPr="00B7603F">
        <w:t>R$ 10.000,00 (dez mil reais);</w:t>
      </w:r>
      <w:r w:rsidRPr="00B7603F">
        <w:rPr>
          <w:b/>
        </w:rPr>
        <w:t xml:space="preserve"> Fundamento Legal:</w:t>
      </w:r>
      <w:r w:rsidRPr="00B7603F">
        <w:t xml:space="preserve"> art. 31 da Lei federal nº 13.019/2014; e art. 8º, § 2º do Decreto nº 1.196/2017</w:t>
      </w:r>
      <w:r w:rsidRPr="00B7603F">
        <w:rPr>
          <w:b/>
        </w:rPr>
        <w:t>; Justificativa:</w:t>
      </w:r>
      <w:r>
        <w:t xml:space="preserve"> A O</w:t>
      </w:r>
      <w:r w:rsidRPr="00B7603F">
        <w:t>rganização Parceira tem exclusividade para a realização do evento por ser a única entidade filiada à confederação brasileira de surf no estado</w:t>
      </w:r>
      <w:r>
        <w:t xml:space="preserve">. E singularidade ao ter o </w:t>
      </w:r>
      <w:r w:rsidRPr="00B7603F">
        <w:t xml:space="preserve">reconhecimento internacional pela WSL </w:t>
      </w:r>
      <w:r>
        <w:t>(Liga Mundial de Surf)</w:t>
      </w:r>
      <w:r w:rsidRPr="00B7603F">
        <w:t>, como a única entidade</w:t>
      </w:r>
      <w:r>
        <w:t xml:space="preserve"> </w:t>
      </w:r>
      <w:r w:rsidRPr="00B7603F">
        <w:t>qualificada e apta a realizar o evento</w:t>
      </w:r>
      <w:r>
        <w:t xml:space="preserve">, conforme documento de declaração de exclusividade, o que </w:t>
      </w:r>
      <w:r w:rsidRPr="00B7603F">
        <w:t>impossibilita a concorrência para esse objeto, visto que tem natureza singular. Os serviços de execução do objeto, ofertados pela Parceira, são de grande relevância para o Esporte e Turismo catarinense, fortalecendo significativamente a economia do Estado;</w:t>
      </w:r>
      <w:bookmarkStart w:id="0" w:name="_GoBack"/>
      <w:bookmarkEnd w:id="0"/>
      <w:r w:rsidRPr="00B7603F">
        <w:rPr>
          <w:b/>
        </w:rPr>
        <w:t xml:space="preserve"> Unidade Orçamentária</w:t>
      </w:r>
      <w:r w:rsidRPr="00B7603F">
        <w:t xml:space="preserve">: 230021; </w:t>
      </w:r>
      <w:r w:rsidRPr="00B7603F">
        <w:rPr>
          <w:b/>
        </w:rPr>
        <w:t>Fonte:</w:t>
      </w:r>
      <w:r w:rsidRPr="00B7603F">
        <w:t xml:space="preserve"> 229. </w:t>
      </w:r>
    </w:p>
    <w:p w:rsidR="001A319A" w:rsidRDefault="001A319A" w:rsidP="00EE70CD">
      <w:pPr>
        <w:spacing w:after="0"/>
        <w:jc w:val="both"/>
      </w:pPr>
      <w:r>
        <w:t xml:space="preserve">Florianópolis, 24 de setembro de 2018. </w:t>
      </w:r>
    </w:p>
    <w:p w:rsidR="001A319A" w:rsidRPr="002520FD" w:rsidRDefault="001A319A" w:rsidP="002520FD">
      <w:pPr>
        <w:spacing w:after="0"/>
        <w:rPr>
          <w:b/>
        </w:rPr>
      </w:pPr>
      <w:r w:rsidRPr="002520FD">
        <w:rPr>
          <w:b/>
        </w:rPr>
        <w:t xml:space="preserve">Natália Lúcia Petry </w:t>
      </w:r>
    </w:p>
    <w:p w:rsidR="001A319A" w:rsidRPr="002520FD" w:rsidRDefault="001A319A" w:rsidP="002520FD">
      <w:pPr>
        <w:spacing w:after="0"/>
        <w:rPr>
          <w:i/>
        </w:rPr>
      </w:pPr>
      <w:r w:rsidRPr="002520FD">
        <w:rPr>
          <w:i/>
        </w:rPr>
        <w:t>Presidente da Fesporte</w:t>
      </w:r>
    </w:p>
    <w:sectPr w:rsidR="001A319A" w:rsidRPr="002520FD" w:rsidSect="00B7603F">
      <w:type w:val="continuous"/>
      <w:pgSz w:w="11906" w:h="16838" w:code="9"/>
      <w:pgMar w:top="1418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19A" w:rsidRDefault="001A319A" w:rsidP="002520FD">
      <w:pPr>
        <w:spacing w:after="0" w:line="240" w:lineRule="auto"/>
      </w:pPr>
      <w:r>
        <w:separator/>
      </w:r>
    </w:p>
  </w:endnote>
  <w:endnote w:type="continuationSeparator" w:id="1">
    <w:p w:rsidR="001A319A" w:rsidRDefault="001A319A" w:rsidP="0025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19A" w:rsidRDefault="001A319A" w:rsidP="002520FD">
      <w:pPr>
        <w:spacing w:after="0" w:line="240" w:lineRule="auto"/>
      </w:pPr>
      <w:r>
        <w:separator/>
      </w:r>
    </w:p>
  </w:footnote>
  <w:footnote w:type="continuationSeparator" w:id="1">
    <w:p w:rsidR="001A319A" w:rsidRDefault="001A319A" w:rsidP="0025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0FD"/>
    <w:rsid w:val="001A319A"/>
    <w:rsid w:val="001A4239"/>
    <w:rsid w:val="001A779D"/>
    <w:rsid w:val="002520FD"/>
    <w:rsid w:val="002C57DD"/>
    <w:rsid w:val="00433750"/>
    <w:rsid w:val="004A5EFB"/>
    <w:rsid w:val="00542FA9"/>
    <w:rsid w:val="00666BB4"/>
    <w:rsid w:val="00733F82"/>
    <w:rsid w:val="007873CF"/>
    <w:rsid w:val="008F2307"/>
    <w:rsid w:val="00A21BC4"/>
    <w:rsid w:val="00B7603F"/>
    <w:rsid w:val="00DA6ABA"/>
    <w:rsid w:val="00EC349E"/>
    <w:rsid w:val="00EE70CD"/>
    <w:rsid w:val="00F9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n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B7603F"/>
    <w:pPr>
      <w:spacing w:after="160" w:line="312" w:lineRule="auto"/>
    </w:pPr>
    <w:rPr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603F"/>
    <w:pPr>
      <w:keepNext/>
      <w:keepLines/>
      <w:pBdr>
        <w:left w:val="single" w:sz="12" w:space="12" w:color="ED7D31"/>
      </w:pBdr>
      <w:spacing w:before="80" w:after="80" w:line="240" w:lineRule="auto"/>
      <w:outlineLvl w:val="0"/>
    </w:pPr>
    <w:rPr>
      <w:rFonts w:ascii="Calibri Light" w:hAnsi="Calibri Light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603F"/>
    <w:pPr>
      <w:keepNext/>
      <w:keepLines/>
      <w:spacing w:before="120" w:after="0" w:line="240" w:lineRule="auto"/>
      <w:outlineLvl w:val="1"/>
    </w:pPr>
    <w:rPr>
      <w:rFonts w:ascii="Calibri Light" w:hAnsi="Calibri Light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603F"/>
    <w:pPr>
      <w:keepNext/>
      <w:keepLines/>
      <w:spacing w:before="80" w:after="0" w:line="240" w:lineRule="auto"/>
      <w:outlineLvl w:val="2"/>
    </w:pPr>
    <w:rPr>
      <w:rFonts w:ascii="Calibri Light" w:hAnsi="Calibri Light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603F"/>
    <w:pPr>
      <w:keepNext/>
      <w:keepLines/>
      <w:spacing w:before="80" w:after="0" w:line="240" w:lineRule="auto"/>
      <w:outlineLvl w:val="3"/>
    </w:pPr>
    <w:rPr>
      <w:rFonts w:ascii="Calibri Light" w:hAnsi="Calibri Light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603F"/>
    <w:pPr>
      <w:keepNext/>
      <w:keepLines/>
      <w:spacing w:before="80" w:after="0" w:line="240" w:lineRule="auto"/>
      <w:outlineLvl w:val="4"/>
    </w:pPr>
    <w:rPr>
      <w:rFonts w:ascii="Calibri Light" w:hAnsi="Calibri Light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7603F"/>
    <w:pPr>
      <w:keepNext/>
      <w:keepLines/>
      <w:spacing w:before="80" w:after="0" w:line="240" w:lineRule="auto"/>
      <w:outlineLvl w:val="5"/>
    </w:pPr>
    <w:rPr>
      <w:rFonts w:ascii="Calibri Light" w:hAnsi="Calibri Light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7603F"/>
    <w:pPr>
      <w:keepNext/>
      <w:keepLines/>
      <w:spacing w:before="80" w:after="0" w:line="240" w:lineRule="auto"/>
      <w:outlineLvl w:val="6"/>
    </w:pPr>
    <w:rPr>
      <w:rFonts w:ascii="Calibri Light" w:hAnsi="Calibri Light"/>
      <w:color w:val="595959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7603F"/>
    <w:pPr>
      <w:keepNext/>
      <w:keepLines/>
      <w:spacing w:before="80" w:after="0" w:line="240" w:lineRule="auto"/>
      <w:outlineLvl w:val="7"/>
    </w:pPr>
    <w:rPr>
      <w:rFonts w:ascii="Calibri Light" w:hAnsi="Calibri Light"/>
      <w:cap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7603F"/>
    <w:pPr>
      <w:keepNext/>
      <w:keepLines/>
      <w:spacing w:before="80" w:after="0" w:line="240" w:lineRule="auto"/>
      <w:outlineLvl w:val="8"/>
    </w:pPr>
    <w:rPr>
      <w:rFonts w:ascii="Calibri Light" w:hAnsi="Calibri Light"/>
      <w:i/>
      <w:iCs/>
      <w:cap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7603F"/>
    <w:rPr>
      <w:rFonts w:ascii="Calibri Light" w:hAnsi="Calibri Light" w:cs="Times New Roman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B7603F"/>
    <w:rPr>
      <w:rFonts w:ascii="Calibri Light" w:hAnsi="Calibri Light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B7603F"/>
    <w:rPr>
      <w:rFonts w:ascii="Calibri Light" w:hAnsi="Calibri Light" w:cs="Times New Roman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B7603F"/>
    <w:rPr>
      <w:rFonts w:ascii="Calibri Light" w:hAnsi="Calibri Light" w:cs="Times New Roman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B7603F"/>
    <w:rPr>
      <w:rFonts w:ascii="Calibri Light" w:hAnsi="Calibri Light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B7603F"/>
    <w:rPr>
      <w:rFonts w:ascii="Calibri Light" w:hAnsi="Calibri Light" w:cs="Times New Roman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7603F"/>
    <w:rPr>
      <w:rFonts w:ascii="Calibri Light" w:hAnsi="Calibri Light" w:cs="Times New Roman"/>
      <w:color w:val="595959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7603F"/>
    <w:rPr>
      <w:rFonts w:ascii="Calibri Light" w:hAnsi="Calibri Light" w:cs="Times New Roman"/>
      <w:cap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7603F"/>
    <w:rPr>
      <w:rFonts w:ascii="Calibri Light" w:hAnsi="Calibri Light" w:cs="Times New Roman"/>
      <w:i/>
      <w:iCs/>
      <w:caps/>
    </w:rPr>
  </w:style>
  <w:style w:type="paragraph" w:styleId="Header">
    <w:name w:val="header"/>
    <w:basedOn w:val="Normal"/>
    <w:link w:val="HeaderChar"/>
    <w:uiPriority w:val="99"/>
    <w:rsid w:val="00252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52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FD"/>
    <w:rPr>
      <w:rFonts w:cs="Times New Roman"/>
    </w:rPr>
  </w:style>
  <w:style w:type="character" w:styleId="LineNumber">
    <w:name w:val="line number"/>
    <w:basedOn w:val="DefaultParagraphFont"/>
    <w:uiPriority w:val="99"/>
    <w:semiHidden/>
    <w:rsid w:val="00B7603F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B7603F"/>
    <w:pPr>
      <w:spacing w:line="240" w:lineRule="auto"/>
    </w:pPr>
    <w:rPr>
      <w:b/>
      <w:bCs/>
      <w:color w:val="ED7D31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B7603F"/>
    <w:pPr>
      <w:spacing w:after="0" w:line="240" w:lineRule="auto"/>
    </w:pPr>
    <w:rPr>
      <w:rFonts w:ascii="Calibri Light" w:hAnsi="Calibri Light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99"/>
    <w:rsid w:val="00B7603F"/>
    <w:rPr>
      <w:rFonts w:ascii="Calibri Light" w:hAnsi="Calibri Light" w:cs="Times New Roman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99"/>
    <w:qFormat/>
    <w:rsid w:val="00B7603F"/>
    <w:pPr>
      <w:numPr>
        <w:ilvl w:val="1"/>
      </w:numPr>
      <w:spacing w:after="240"/>
    </w:pPr>
    <w:rPr>
      <w:color w:val="00000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B7603F"/>
    <w:rPr>
      <w:rFonts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B7603F"/>
    <w:rPr>
      <w:rFonts w:ascii="Calibri" w:hAnsi="Calibri" w:cs="Times New Roman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B7603F"/>
    <w:rPr>
      <w:rFonts w:ascii="Calibri" w:hAnsi="Calibri" w:cs="Times New Roman"/>
      <w:i/>
      <w:iCs/>
      <w:color w:val="C45911"/>
      <w:sz w:val="20"/>
      <w:szCs w:val="20"/>
    </w:rPr>
  </w:style>
  <w:style w:type="paragraph" w:styleId="NoSpacing">
    <w:name w:val="No Spacing"/>
    <w:uiPriority w:val="99"/>
    <w:qFormat/>
    <w:rsid w:val="00B7603F"/>
    <w:rPr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B7603F"/>
    <w:pPr>
      <w:spacing w:before="160"/>
      <w:ind w:left="720"/>
    </w:pPr>
    <w:rPr>
      <w:rFonts w:ascii="Calibri Light" w:hAnsi="Calibri Light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rsid w:val="00B7603F"/>
    <w:rPr>
      <w:rFonts w:ascii="Calibri Light" w:hAnsi="Calibri Light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7603F"/>
    <w:pPr>
      <w:spacing w:before="100" w:beforeAutospacing="1" w:after="240"/>
      <w:ind w:left="936" w:right="936"/>
      <w:jc w:val="center"/>
    </w:pPr>
    <w:rPr>
      <w:rFonts w:ascii="Calibri Light" w:hAnsi="Calibri Light"/>
      <w:caps/>
      <w:color w:val="C45911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B7603F"/>
    <w:rPr>
      <w:rFonts w:ascii="Calibri Light" w:hAnsi="Calibri Light" w:cs="Times New Roman"/>
      <w:caps/>
      <w:color w:val="C45911"/>
      <w:spacing w:val="10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B7603F"/>
    <w:rPr>
      <w:rFonts w:cs="Times New Roman"/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B7603F"/>
    <w:rPr>
      <w:rFonts w:ascii="Calibri" w:hAnsi="Calibri" w:cs="Times New Roman"/>
      <w:b/>
      <w:bCs/>
      <w:i/>
      <w:iCs/>
      <w:color w:val="C45911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99"/>
    <w:qFormat/>
    <w:rsid w:val="00B7603F"/>
    <w:rPr>
      <w:rFonts w:ascii="Calibri" w:hAnsi="Calibri" w:cs="Times New Roman"/>
      <w:smallCaps/>
      <w:color w:val="auto"/>
      <w:spacing w:val="10"/>
      <w:w w:val="100"/>
      <w:sz w:val="20"/>
      <w:szCs w:val="20"/>
      <w:u w:val="single"/>
    </w:rPr>
  </w:style>
  <w:style w:type="character" w:styleId="IntenseReference">
    <w:name w:val="Intense Reference"/>
    <w:basedOn w:val="DefaultParagraphFont"/>
    <w:uiPriority w:val="99"/>
    <w:qFormat/>
    <w:rsid w:val="00B7603F"/>
    <w:rPr>
      <w:rFonts w:ascii="Calibri" w:hAnsi="Calibri" w:cs="Times New Roman"/>
      <w:b/>
      <w:bCs/>
      <w:smallCaps/>
      <w:color w:val="auto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99"/>
    <w:qFormat/>
    <w:rsid w:val="00B7603F"/>
    <w:rPr>
      <w:rFonts w:ascii="Calibri" w:hAnsi="Calibri" w:cs="Times New Roman"/>
      <w:b/>
      <w:bCs/>
      <w:i/>
      <w:iCs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B7603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1</Pages>
  <Words>211</Words>
  <Characters>1142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Scharf</dc:creator>
  <cp:keywords/>
  <dc:description/>
  <cp:lastModifiedBy>fes-heron</cp:lastModifiedBy>
  <cp:revision>6</cp:revision>
  <dcterms:created xsi:type="dcterms:W3CDTF">2018-09-24T17:08:00Z</dcterms:created>
  <dcterms:modified xsi:type="dcterms:W3CDTF">2018-09-24T21:33:00Z</dcterms:modified>
</cp:coreProperties>
</file>